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838" w:rsidRDefault="00F04838">
      <w:r>
        <w:rPr>
          <w:noProof/>
        </w:rPr>
        <w:drawing>
          <wp:inline distT="0" distB="0" distL="0" distR="0" wp14:anchorId="48874EE0" wp14:editId="69BFB477">
            <wp:extent cx="2514600" cy="1597025"/>
            <wp:effectExtent l="0" t="0" r="0" b="3175"/>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1597025"/>
                    </a:xfrm>
                    <a:prstGeom prst="rect">
                      <a:avLst/>
                    </a:prstGeom>
                    <a:noFill/>
                    <a:ln>
                      <a:noFill/>
                    </a:ln>
                  </pic:spPr>
                </pic:pic>
              </a:graphicData>
            </a:graphic>
          </wp:inline>
        </w:drawing>
      </w:r>
    </w:p>
    <w:p w:rsidR="00F04838" w:rsidRPr="00A4673F" w:rsidRDefault="00F04838">
      <w:pPr>
        <w:rPr>
          <w:b/>
          <w:sz w:val="32"/>
          <w:szCs w:val="32"/>
        </w:rPr>
      </w:pPr>
    </w:p>
    <w:p w:rsidR="00F04838" w:rsidRPr="00A4673F" w:rsidRDefault="00F04838" w:rsidP="00F04838">
      <w:pPr>
        <w:jc w:val="center"/>
        <w:rPr>
          <w:rFonts w:ascii="Arial" w:hAnsi="Arial" w:cs="Arial"/>
          <w:b/>
          <w:sz w:val="32"/>
          <w:szCs w:val="32"/>
        </w:rPr>
      </w:pPr>
      <w:r w:rsidRPr="00A4673F">
        <w:rPr>
          <w:rFonts w:ascii="Arial" w:hAnsi="Arial" w:cs="Arial"/>
          <w:b/>
          <w:sz w:val="32"/>
          <w:szCs w:val="32"/>
        </w:rPr>
        <w:t>Teilnahme- und Zahlungsbedingungen</w:t>
      </w:r>
    </w:p>
    <w:p w:rsidR="00F04838" w:rsidRDefault="00F04838" w:rsidP="00F04838">
      <w:pPr>
        <w:jc w:val="center"/>
        <w:rPr>
          <w:rFonts w:ascii="Arial" w:hAnsi="Arial" w:cs="Arial"/>
          <w:sz w:val="28"/>
          <w:szCs w:val="28"/>
        </w:rPr>
      </w:pPr>
    </w:p>
    <w:p w:rsidR="00F04838" w:rsidRDefault="00F04838" w:rsidP="00F04838">
      <w:pPr>
        <w:pStyle w:val="Listenabsatz"/>
        <w:numPr>
          <w:ilvl w:val="0"/>
          <w:numId w:val="1"/>
        </w:numPr>
        <w:rPr>
          <w:rFonts w:ascii="Arial" w:hAnsi="Arial" w:cs="Arial"/>
          <w:sz w:val="28"/>
          <w:szCs w:val="28"/>
        </w:rPr>
      </w:pPr>
      <w:r>
        <w:rPr>
          <w:rFonts w:ascii="Arial" w:hAnsi="Arial" w:cs="Arial"/>
          <w:sz w:val="28"/>
          <w:szCs w:val="28"/>
        </w:rPr>
        <w:t>Anmeldung</w:t>
      </w:r>
    </w:p>
    <w:p w:rsidR="00F04838" w:rsidRDefault="00F04838" w:rsidP="00F04838">
      <w:pPr>
        <w:pStyle w:val="Listenabsatz"/>
        <w:rPr>
          <w:rFonts w:ascii="Arial" w:hAnsi="Arial" w:cs="Arial"/>
          <w:sz w:val="28"/>
          <w:szCs w:val="28"/>
        </w:rPr>
      </w:pPr>
      <w:r>
        <w:rPr>
          <w:rFonts w:ascii="Arial" w:hAnsi="Arial" w:cs="Arial"/>
          <w:sz w:val="28"/>
          <w:szCs w:val="28"/>
        </w:rPr>
        <w:t>Die Anmeldung zum Seminar muss schriftlich über unser Anmeldeformular erfolgen. Die Anmeldung ist für den Bewerber verbindlich. Die Teilnahme am Seminar, wird durch uns per Mail bestätigt. Sollte das Seminar schon besetzt sein, behalten wir uns vor, die Sortierung nach Eingang der Anmeldungen vorzunehmen.</w:t>
      </w:r>
    </w:p>
    <w:p w:rsidR="00F04838" w:rsidRDefault="00F04838" w:rsidP="00F04838">
      <w:pPr>
        <w:rPr>
          <w:rFonts w:ascii="Arial" w:hAnsi="Arial" w:cs="Arial"/>
          <w:sz w:val="28"/>
          <w:szCs w:val="28"/>
        </w:rPr>
      </w:pPr>
    </w:p>
    <w:p w:rsidR="00F04838" w:rsidRDefault="00F04838" w:rsidP="00F04838">
      <w:pPr>
        <w:pStyle w:val="Listenabsatz"/>
        <w:numPr>
          <w:ilvl w:val="0"/>
          <w:numId w:val="1"/>
        </w:numPr>
        <w:rPr>
          <w:rFonts w:ascii="Arial" w:hAnsi="Arial" w:cs="Arial"/>
          <w:sz w:val="28"/>
          <w:szCs w:val="28"/>
        </w:rPr>
      </w:pPr>
      <w:r>
        <w:rPr>
          <w:rFonts w:ascii="Arial" w:hAnsi="Arial" w:cs="Arial"/>
          <w:sz w:val="28"/>
          <w:szCs w:val="28"/>
        </w:rPr>
        <w:t>Zahlung</w:t>
      </w:r>
    </w:p>
    <w:p w:rsidR="00F04838" w:rsidRDefault="00F04838" w:rsidP="00F04838">
      <w:pPr>
        <w:pStyle w:val="Listenabsatz"/>
        <w:rPr>
          <w:rFonts w:ascii="Arial" w:hAnsi="Arial" w:cs="Arial"/>
          <w:sz w:val="28"/>
          <w:szCs w:val="28"/>
        </w:rPr>
      </w:pPr>
      <w:r>
        <w:rPr>
          <w:rFonts w:ascii="Arial" w:hAnsi="Arial" w:cs="Arial"/>
          <w:sz w:val="28"/>
          <w:szCs w:val="28"/>
        </w:rPr>
        <w:t>Privatpersonen müssen am Seminartag die Kosten in Bar entrichten. Werden die Kosten vom Arbeitgeber übernommen, muss bis zu drei Tage vor Seminarbeginn eine schriftliche Kostenübernahme vorliegen.</w:t>
      </w:r>
      <w:r w:rsidR="00E23531">
        <w:rPr>
          <w:rFonts w:ascii="Arial" w:hAnsi="Arial" w:cs="Arial"/>
          <w:sz w:val="28"/>
          <w:szCs w:val="28"/>
        </w:rPr>
        <w:t xml:space="preserve"> Gerichtstand Pforzheim (Baden) soweit nicht </w:t>
      </w:r>
      <w:r w:rsidR="00A4673F">
        <w:rPr>
          <w:rFonts w:ascii="Arial" w:hAnsi="Arial" w:cs="Arial"/>
          <w:sz w:val="28"/>
          <w:szCs w:val="28"/>
        </w:rPr>
        <w:t>kraft Gesetzes</w:t>
      </w:r>
      <w:r w:rsidR="00E23531">
        <w:rPr>
          <w:rFonts w:ascii="Arial" w:hAnsi="Arial" w:cs="Arial"/>
          <w:sz w:val="28"/>
          <w:szCs w:val="28"/>
        </w:rPr>
        <w:t xml:space="preserve"> der Gerichtstand bestimmt wird.</w:t>
      </w:r>
    </w:p>
    <w:p w:rsidR="00E23531" w:rsidRDefault="00E23531" w:rsidP="00E23531">
      <w:pPr>
        <w:rPr>
          <w:rFonts w:ascii="Arial" w:hAnsi="Arial" w:cs="Arial"/>
          <w:sz w:val="28"/>
          <w:szCs w:val="28"/>
        </w:rPr>
      </w:pPr>
    </w:p>
    <w:p w:rsidR="00E23531" w:rsidRDefault="00E23531" w:rsidP="00E23531">
      <w:pPr>
        <w:pStyle w:val="Listenabsatz"/>
        <w:numPr>
          <w:ilvl w:val="0"/>
          <w:numId w:val="1"/>
        </w:numPr>
        <w:rPr>
          <w:rFonts w:ascii="Arial" w:hAnsi="Arial" w:cs="Arial"/>
          <w:sz w:val="28"/>
          <w:szCs w:val="28"/>
        </w:rPr>
      </w:pPr>
      <w:r>
        <w:rPr>
          <w:rFonts w:ascii="Arial" w:hAnsi="Arial" w:cs="Arial"/>
          <w:sz w:val="28"/>
          <w:szCs w:val="28"/>
        </w:rPr>
        <w:t>Rücktritt</w:t>
      </w:r>
    </w:p>
    <w:p w:rsidR="00E23531" w:rsidRDefault="00E23531" w:rsidP="00E23531">
      <w:pPr>
        <w:pStyle w:val="Listenabsatz"/>
        <w:rPr>
          <w:rFonts w:ascii="Arial" w:hAnsi="Arial" w:cs="Arial"/>
          <w:sz w:val="28"/>
          <w:szCs w:val="28"/>
        </w:rPr>
      </w:pPr>
      <w:r>
        <w:rPr>
          <w:rFonts w:ascii="Arial" w:hAnsi="Arial" w:cs="Arial"/>
          <w:sz w:val="28"/>
          <w:szCs w:val="28"/>
        </w:rPr>
        <w:t>Der Rücktritt ist nach Vertragsschluss bis zu 14 Tage, jedoch spätestens 4 Tage vor Seminarbeginn kostenlos möglich. Wird der Rücktritt innerhalb der 4 Tage vor Seminarbeginn angekündigt, sind 50 % der Kosten zu entrichten, es sei den es wird ein neuer Termin verbindlich gebucht und per Vorkasse bezahlt innerhalb von 7 Tagen. Der Rücktritt muss schriftlich erfolgen.</w:t>
      </w:r>
    </w:p>
    <w:p w:rsidR="00E23531" w:rsidRDefault="00E23531" w:rsidP="00E23531">
      <w:pPr>
        <w:rPr>
          <w:rFonts w:ascii="Arial" w:hAnsi="Arial" w:cs="Arial"/>
          <w:sz w:val="28"/>
          <w:szCs w:val="28"/>
        </w:rPr>
      </w:pPr>
    </w:p>
    <w:p w:rsidR="00E23531" w:rsidRDefault="00E23531" w:rsidP="00E23531">
      <w:pPr>
        <w:pStyle w:val="Listenabsatz"/>
        <w:numPr>
          <w:ilvl w:val="0"/>
          <w:numId w:val="1"/>
        </w:numPr>
        <w:rPr>
          <w:rFonts w:ascii="Arial" w:hAnsi="Arial" w:cs="Arial"/>
          <w:sz w:val="28"/>
          <w:szCs w:val="28"/>
        </w:rPr>
      </w:pPr>
      <w:r>
        <w:rPr>
          <w:rFonts w:ascii="Arial" w:hAnsi="Arial" w:cs="Arial"/>
          <w:sz w:val="28"/>
          <w:szCs w:val="28"/>
        </w:rPr>
        <w:t>Haftung</w:t>
      </w:r>
    </w:p>
    <w:p w:rsidR="00E23531" w:rsidRDefault="00E23531" w:rsidP="00E23531">
      <w:pPr>
        <w:pStyle w:val="Listenabsatz"/>
        <w:rPr>
          <w:rFonts w:ascii="Arial" w:hAnsi="Arial" w:cs="Arial"/>
          <w:sz w:val="28"/>
          <w:szCs w:val="28"/>
        </w:rPr>
      </w:pPr>
      <w:r>
        <w:rPr>
          <w:rFonts w:ascii="Arial" w:hAnsi="Arial" w:cs="Arial"/>
          <w:sz w:val="28"/>
          <w:szCs w:val="28"/>
        </w:rPr>
        <w:t>Der Veranstalter haftet für Vorsatz und grobe Fahrlässigkeit.</w:t>
      </w:r>
    </w:p>
    <w:p w:rsidR="00E23531" w:rsidRDefault="00E23531" w:rsidP="00E23531">
      <w:pPr>
        <w:rPr>
          <w:rFonts w:ascii="Arial" w:hAnsi="Arial" w:cs="Arial"/>
          <w:sz w:val="28"/>
          <w:szCs w:val="28"/>
        </w:rPr>
      </w:pPr>
    </w:p>
    <w:p w:rsidR="00E23531" w:rsidRDefault="00E23531" w:rsidP="00E23531">
      <w:pPr>
        <w:pStyle w:val="Listenabsatz"/>
        <w:numPr>
          <w:ilvl w:val="0"/>
          <w:numId w:val="1"/>
        </w:numPr>
        <w:rPr>
          <w:rFonts w:ascii="Arial" w:hAnsi="Arial" w:cs="Arial"/>
          <w:sz w:val="28"/>
          <w:szCs w:val="28"/>
        </w:rPr>
      </w:pPr>
      <w:r>
        <w:rPr>
          <w:rFonts w:ascii="Arial" w:hAnsi="Arial" w:cs="Arial"/>
          <w:sz w:val="28"/>
          <w:szCs w:val="28"/>
        </w:rPr>
        <w:lastRenderedPageBreak/>
        <w:t>Geistige und körperliche Eignung</w:t>
      </w:r>
      <w:r w:rsidR="005C2A87">
        <w:rPr>
          <w:rFonts w:ascii="Arial" w:hAnsi="Arial" w:cs="Arial"/>
          <w:sz w:val="28"/>
          <w:szCs w:val="28"/>
        </w:rPr>
        <w:t>/Sicherheit</w:t>
      </w:r>
    </w:p>
    <w:p w:rsidR="00E23531" w:rsidRDefault="00E23531" w:rsidP="00E23531">
      <w:pPr>
        <w:pStyle w:val="Listenabsatz"/>
        <w:rPr>
          <w:rFonts w:ascii="Arial" w:hAnsi="Arial" w:cs="Arial"/>
          <w:sz w:val="28"/>
          <w:szCs w:val="28"/>
        </w:rPr>
      </w:pPr>
      <w:r>
        <w:rPr>
          <w:rFonts w:ascii="Arial" w:hAnsi="Arial" w:cs="Arial"/>
          <w:sz w:val="28"/>
          <w:szCs w:val="28"/>
        </w:rPr>
        <w:t>Der Teilnehmer muss mindestens 18 Jahre alt sein.</w:t>
      </w:r>
    </w:p>
    <w:p w:rsidR="00E23531" w:rsidRDefault="005C2A87" w:rsidP="00E23531">
      <w:pPr>
        <w:pStyle w:val="Listenabsatz"/>
        <w:rPr>
          <w:rFonts w:ascii="Arial" w:hAnsi="Arial" w:cs="Arial"/>
          <w:sz w:val="28"/>
          <w:szCs w:val="28"/>
        </w:rPr>
      </w:pPr>
      <w:bookmarkStart w:id="0" w:name="_GoBack"/>
      <w:bookmarkEnd w:id="0"/>
      <w:r>
        <w:rPr>
          <w:rFonts w:ascii="Arial" w:hAnsi="Arial" w:cs="Arial"/>
          <w:sz w:val="28"/>
          <w:szCs w:val="28"/>
        </w:rPr>
        <w:t>Für den praktischen Teil des Seminars ist das Tragen von Sicherheitsschuhen Pflicht.</w:t>
      </w:r>
      <w:r w:rsidR="00051D94">
        <w:rPr>
          <w:rFonts w:ascii="Arial" w:hAnsi="Arial" w:cs="Arial"/>
          <w:sz w:val="28"/>
          <w:szCs w:val="28"/>
        </w:rPr>
        <w:t xml:space="preserve"> Der Teilnehmer versichert</w:t>
      </w:r>
      <w:r>
        <w:rPr>
          <w:rFonts w:ascii="Arial" w:hAnsi="Arial" w:cs="Arial"/>
          <w:sz w:val="28"/>
          <w:szCs w:val="28"/>
        </w:rPr>
        <w:t xml:space="preserve"> alle Vorgaben einzuhalten.</w:t>
      </w:r>
    </w:p>
    <w:p w:rsidR="00051D94" w:rsidRDefault="00051D94" w:rsidP="00051D94">
      <w:pPr>
        <w:rPr>
          <w:rFonts w:ascii="Arial" w:hAnsi="Arial" w:cs="Arial"/>
          <w:sz w:val="28"/>
          <w:szCs w:val="28"/>
        </w:rPr>
      </w:pPr>
    </w:p>
    <w:p w:rsidR="00051D94" w:rsidRDefault="00051D94" w:rsidP="00051D94">
      <w:pPr>
        <w:rPr>
          <w:rFonts w:ascii="Arial" w:hAnsi="Arial" w:cs="Arial"/>
          <w:sz w:val="28"/>
          <w:szCs w:val="28"/>
        </w:rPr>
      </w:pPr>
    </w:p>
    <w:p w:rsidR="00051D94" w:rsidRPr="00051D94" w:rsidRDefault="00051D94" w:rsidP="00051D94">
      <w:pPr>
        <w:rPr>
          <w:rFonts w:ascii="Arial" w:hAnsi="Arial" w:cs="Arial"/>
          <w:sz w:val="28"/>
          <w:szCs w:val="28"/>
        </w:rPr>
      </w:pPr>
      <w:r>
        <w:rPr>
          <w:rFonts w:ascii="Arial" w:hAnsi="Arial" w:cs="Arial"/>
          <w:sz w:val="28"/>
          <w:szCs w:val="28"/>
        </w:rPr>
        <w:t>Staplerschein-Fischer</w:t>
      </w:r>
    </w:p>
    <w:p w:rsidR="00E23531" w:rsidRPr="00E23531" w:rsidRDefault="00E23531" w:rsidP="00E23531">
      <w:pPr>
        <w:rPr>
          <w:rFonts w:ascii="Arial" w:hAnsi="Arial" w:cs="Arial"/>
          <w:sz w:val="28"/>
          <w:szCs w:val="28"/>
        </w:rPr>
      </w:pPr>
    </w:p>
    <w:sectPr w:rsidR="00E23531" w:rsidRPr="00E2353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2F6" w:rsidRDefault="002332F6" w:rsidP="00051D94">
      <w:pPr>
        <w:spacing w:after="0" w:line="240" w:lineRule="auto"/>
      </w:pPr>
      <w:r>
        <w:separator/>
      </w:r>
    </w:p>
  </w:endnote>
  <w:endnote w:type="continuationSeparator" w:id="0">
    <w:p w:rsidR="002332F6" w:rsidRDefault="002332F6" w:rsidP="0005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D94" w:rsidRDefault="00051D94">
    <w:pPr>
      <w:pStyle w:val="Fuzeile"/>
      <w:jc w:val="right"/>
    </w:pPr>
    <w:r>
      <w:rPr>
        <w:color w:val="4472C4" w:themeColor="accent1"/>
        <w:sz w:val="20"/>
        <w:szCs w:val="20"/>
      </w:rPr>
      <w:t>Stand 01. April 2022</w:t>
    </w:r>
  </w:p>
  <w:p w:rsidR="00051D94" w:rsidRDefault="00051D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2F6" w:rsidRDefault="002332F6" w:rsidP="00051D94">
      <w:pPr>
        <w:spacing w:after="0" w:line="240" w:lineRule="auto"/>
      </w:pPr>
      <w:r>
        <w:separator/>
      </w:r>
    </w:p>
  </w:footnote>
  <w:footnote w:type="continuationSeparator" w:id="0">
    <w:p w:rsidR="002332F6" w:rsidRDefault="002332F6" w:rsidP="00051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00BC8"/>
    <w:multiLevelType w:val="hybridMultilevel"/>
    <w:tmpl w:val="C5D64F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38"/>
    <w:rsid w:val="00051D94"/>
    <w:rsid w:val="002332F6"/>
    <w:rsid w:val="005C2A87"/>
    <w:rsid w:val="007E0AC3"/>
    <w:rsid w:val="007E1E50"/>
    <w:rsid w:val="00A4673F"/>
    <w:rsid w:val="00E23531"/>
    <w:rsid w:val="00F048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CC93"/>
  <w15:chartTrackingRefBased/>
  <w15:docId w15:val="{9739CF62-4530-4D2E-8BF8-022F3D41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04838"/>
    <w:pPr>
      <w:ind w:left="720"/>
      <w:contextualSpacing/>
    </w:pPr>
  </w:style>
  <w:style w:type="paragraph" w:styleId="Kopfzeile">
    <w:name w:val="header"/>
    <w:basedOn w:val="Standard"/>
    <w:link w:val="KopfzeileZchn"/>
    <w:uiPriority w:val="99"/>
    <w:unhideWhenUsed/>
    <w:rsid w:val="00051D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1D94"/>
  </w:style>
  <w:style w:type="paragraph" w:styleId="Fuzeile">
    <w:name w:val="footer"/>
    <w:basedOn w:val="Standard"/>
    <w:link w:val="FuzeileZchn"/>
    <w:uiPriority w:val="99"/>
    <w:unhideWhenUsed/>
    <w:rsid w:val="00051D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1176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Besitzer</dc:creator>
  <cp:keywords/>
  <dc:description/>
  <cp:lastModifiedBy>Besitzer</cp:lastModifiedBy>
  <cp:revision>3</cp:revision>
  <dcterms:created xsi:type="dcterms:W3CDTF">2022-06-23T21:13:00Z</dcterms:created>
  <dcterms:modified xsi:type="dcterms:W3CDTF">2022-06-24T12:06:00Z</dcterms:modified>
</cp:coreProperties>
</file>